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19D" w:rsidRPr="0048719D" w:rsidRDefault="0048719D" w:rsidP="0048719D">
      <w:pPr>
        <w:rPr>
          <w:sz w:val="26"/>
          <w:szCs w:val="26"/>
        </w:rPr>
      </w:pPr>
      <w:r w:rsidRPr="0048719D">
        <w:rPr>
          <w:b/>
          <w:bCs/>
          <w:sz w:val="26"/>
          <w:szCs w:val="26"/>
          <w:lang w:val="en-US"/>
        </w:rPr>
        <w:t>Activity 19.1</w:t>
      </w:r>
    </w:p>
    <w:p w:rsidR="0048719D" w:rsidRPr="0048719D" w:rsidRDefault="0048719D" w:rsidP="0048719D">
      <w:pPr>
        <w:rPr>
          <w:sz w:val="26"/>
          <w:szCs w:val="26"/>
        </w:rPr>
      </w:pPr>
      <w:r w:rsidRPr="0048719D">
        <w:rPr>
          <w:b/>
          <w:bCs/>
          <w:sz w:val="26"/>
          <w:szCs w:val="26"/>
          <w:lang w:val="en-US"/>
        </w:rPr>
        <w:t>Measuring variation - Skills</w:t>
      </w:r>
    </w:p>
    <w:p w:rsidR="0048719D" w:rsidRPr="0048719D" w:rsidRDefault="0048719D" w:rsidP="0048719D">
      <w:pPr>
        <w:rPr>
          <w:sz w:val="26"/>
          <w:szCs w:val="26"/>
        </w:rPr>
      </w:pPr>
      <w:r w:rsidRPr="0048719D">
        <w:rPr>
          <w:b/>
          <w:bCs/>
          <w:sz w:val="26"/>
          <w:szCs w:val="26"/>
          <w:lang w:val="en-US"/>
        </w:rPr>
        <w:t>A03.3</w:t>
      </w:r>
      <w:r w:rsidRPr="0048719D">
        <w:rPr>
          <w:sz w:val="26"/>
          <w:szCs w:val="26"/>
          <w:lang w:val="en-US"/>
        </w:rPr>
        <w:t xml:space="preserve"> </w:t>
      </w:r>
      <w:r w:rsidRPr="0048719D">
        <w:rPr>
          <w:sz w:val="26"/>
          <w:szCs w:val="26"/>
          <w:lang w:val="en-US"/>
        </w:rPr>
        <w:tab/>
        <w:t>Observing, measuring and recording</w:t>
      </w:r>
    </w:p>
    <w:p w:rsidR="0048719D" w:rsidRPr="0048719D" w:rsidRDefault="0048719D" w:rsidP="0048719D">
      <w:pPr>
        <w:rPr>
          <w:sz w:val="26"/>
          <w:szCs w:val="26"/>
        </w:rPr>
      </w:pPr>
      <w:r w:rsidRPr="0048719D">
        <w:rPr>
          <w:b/>
          <w:bCs/>
          <w:sz w:val="26"/>
          <w:szCs w:val="26"/>
          <w:lang w:val="en-US"/>
        </w:rPr>
        <w:t>A03.4</w:t>
      </w:r>
      <w:r w:rsidRPr="0048719D">
        <w:rPr>
          <w:sz w:val="26"/>
          <w:szCs w:val="26"/>
          <w:lang w:val="en-US"/>
        </w:rPr>
        <w:t xml:space="preserve"> </w:t>
      </w:r>
      <w:r w:rsidRPr="0048719D">
        <w:rPr>
          <w:sz w:val="26"/>
          <w:szCs w:val="26"/>
          <w:lang w:val="en-US"/>
        </w:rPr>
        <w:tab/>
        <w:t>Interpreting and evaluating observations and data</w:t>
      </w:r>
    </w:p>
    <w:p w:rsidR="00000000" w:rsidRPr="0048719D" w:rsidRDefault="0096567B" w:rsidP="0048719D">
      <w:pPr>
        <w:numPr>
          <w:ilvl w:val="0"/>
          <w:numId w:val="1"/>
        </w:numPr>
        <w:rPr>
          <w:sz w:val="26"/>
          <w:szCs w:val="26"/>
        </w:rPr>
      </w:pPr>
      <w:r w:rsidRPr="0048719D">
        <w:rPr>
          <w:sz w:val="26"/>
          <w:szCs w:val="26"/>
          <w:lang w:val="en-US"/>
        </w:rPr>
        <w:t>Make a survey of at least 30 people, to find out whether or not they can roll their tongue. Record your results.</w:t>
      </w:r>
    </w:p>
    <w:tbl>
      <w:tblPr>
        <w:tblpPr w:leftFromText="180" w:rightFromText="180" w:vertAnchor="text" w:horzAnchor="page" w:tblpX="7876" w:tblpY="332"/>
        <w:tblW w:w="3462" w:type="dxa"/>
        <w:tblCellMar>
          <w:left w:w="0" w:type="dxa"/>
          <w:right w:w="0" w:type="dxa"/>
        </w:tblCellMar>
        <w:tblLook w:val="0420" w:firstRow="1" w:lastRow="0" w:firstColumn="0" w:lastColumn="0" w:noHBand="0" w:noVBand="1"/>
      </w:tblPr>
      <w:tblGrid>
        <w:gridCol w:w="1492"/>
        <w:gridCol w:w="1970"/>
      </w:tblGrid>
      <w:tr w:rsidR="0048719D" w:rsidRPr="0048719D" w:rsidTr="0048719D">
        <w:trPr>
          <w:trHeight w:val="558"/>
        </w:trPr>
        <w:tc>
          <w:tcPr>
            <w:tcW w:w="1492"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48719D" w:rsidRPr="0048719D" w:rsidRDefault="0048719D" w:rsidP="0048719D">
            <w:pPr>
              <w:rPr>
                <w:sz w:val="26"/>
                <w:szCs w:val="26"/>
              </w:rPr>
            </w:pPr>
            <w:r w:rsidRPr="0048719D">
              <w:rPr>
                <w:b/>
                <w:bCs/>
                <w:sz w:val="26"/>
                <w:szCs w:val="26"/>
                <w:lang w:val="en-IE"/>
              </w:rPr>
              <w:t>Length/cm</w:t>
            </w:r>
          </w:p>
        </w:tc>
        <w:tc>
          <w:tcPr>
            <w:tcW w:w="1970"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48719D" w:rsidRPr="0048719D" w:rsidRDefault="0048719D" w:rsidP="0048719D">
            <w:pPr>
              <w:rPr>
                <w:sz w:val="26"/>
                <w:szCs w:val="26"/>
              </w:rPr>
            </w:pPr>
            <w:r w:rsidRPr="0048719D">
              <w:rPr>
                <w:b/>
                <w:bCs/>
                <w:sz w:val="26"/>
                <w:szCs w:val="26"/>
                <w:lang w:val="en-IE"/>
              </w:rPr>
              <w:t>Number of measurements</w:t>
            </w:r>
          </w:p>
        </w:tc>
      </w:tr>
      <w:tr w:rsidR="0048719D" w:rsidRPr="0048719D" w:rsidTr="0048719D">
        <w:trPr>
          <w:trHeight w:val="205"/>
        </w:trPr>
        <w:tc>
          <w:tcPr>
            <w:tcW w:w="1492"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48719D" w:rsidRPr="0048719D" w:rsidRDefault="0048719D" w:rsidP="0048719D">
            <w:pPr>
              <w:rPr>
                <w:sz w:val="26"/>
                <w:szCs w:val="26"/>
              </w:rPr>
            </w:pPr>
            <w:r w:rsidRPr="0048719D">
              <w:rPr>
                <w:sz w:val="26"/>
                <w:szCs w:val="26"/>
                <w:lang w:val="en-IE"/>
              </w:rPr>
              <w:t>8.0 – 8.4</w:t>
            </w:r>
          </w:p>
        </w:tc>
        <w:tc>
          <w:tcPr>
            <w:tcW w:w="1970"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48719D" w:rsidRPr="0048719D" w:rsidRDefault="0048719D" w:rsidP="0048719D">
            <w:pPr>
              <w:rPr>
                <w:sz w:val="26"/>
                <w:szCs w:val="26"/>
              </w:rPr>
            </w:pPr>
            <w:r w:rsidRPr="0048719D">
              <w:rPr>
                <w:sz w:val="26"/>
                <w:szCs w:val="26"/>
                <w:lang w:val="en-IE"/>
              </w:rPr>
              <w:t>2</w:t>
            </w:r>
          </w:p>
        </w:tc>
      </w:tr>
      <w:tr w:rsidR="0048719D" w:rsidRPr="0048719D" w:rsidTr="0048719D">
        <w:trPr>
          <w:trHeight w:val="137"/>
        </w:trPr>
        <w:tc>
          <w:tcPr>
            <w:tcW w:w="149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48719D" w:rsidRPr="0048719D" w:rsidRDefault="0048719D" w:rsidP="0048719D">
            <w:pPr>
              <w:rPr>
                <w:sz w:val="26"/>
                <w:szCs w:val="26"/>
              </w:rPr>
            </w:pPr>
            <w:r w:rsidRPr="0048719D">
              <w:rPr>
                <w:sz w:val="26"/>
                <w:szCs w:val="26"/>
                <w:lang w:val="en-IE"/>
              </w:rPr>
              <w:t>8.5 – 8.9</w:t>
            </w:r>
          </w:p>
        </w:tc>
        <w:tc>
          <w:tcPr>
            <w:tcW w:w="197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48719D" w:rsidRPr="0048719D" w:rsidRDefault="0048719D" w:rsidP="0048719D">
            <w:pPr>
              <w:rPr>
                <w:sz w:val="26"/>
                <w:szCs w:val="26"/>
              </w:rPr>
            </w:pPr>
            <w:r w:rsidRPr="0048719D">
              <w:rPr>
                <w:sz w:val="26"/>
                <w:szCs w:val="26"/>
                <w:lang w:val="en-IE"/>
              </w:rPr>
              <w:t>4</w:t>
            </w:r>
          </w:p>
        </w:tc>
      </w:tr>
    </w:tbl>
    <w:p w:rsidR="00000000" w:rsidRPr="0048719D" w:rsidRDefault="0096567B" w:rsidP="0048719D">
      <w:pPr>
        <w:numPr>
          <w:ilvl w:val="0"/>
          <w:numId w:val="1"/>
        </w:numPr>
        <w:rPr>
          <w:sz w:val="26"/>
          <w:szCs w:val="26"/>
        </w:rPr>
      </w:pPr>
      <w:r w:rsidRPr="0048719D">
        <w:rPr>
          <w:sz w:val="26"/>
          <w:szCs w:val="26"/>
          <w:lang w:val="en-US"/>
        </w:rPr>
        <w:t>Measure the length of the third finger of the left hand of 30 people. Take the measurement</w:t>
      </w:r>
      <w:r w:rsidR="0048719D">
        <w:rPr>
          <w:sz w:val="26"/>
          <w:szCs w:val="26"/>
          <w:lang w:val="en-US"/>
        </w:rPr>
        <w:t xml:space="preserve"> from the knuckle to the finger</w:t>
      </w:r>
      <w:r w:rsidRPr="0048719D">
        <w:rPr>
          <w:sz w:val="26"/>
          <w:szCs w:val="26"/>
          <w:lang w:val="en-US"/>
        </w:rPr>
        <w:t>tip, not including the nail.</w:t>
      </w:r>
    </w:p>
    <w:p w:rsidR="00000000" w:rsidRPr="0048719D" w:rsidRDefault="0096567B" w:rsidP="0048719D">
      <w:pPr>
        <w:numPr>
          <w:ilvl w:val="0"/>
          <w:numId w:val="1"/>
        </w:numPr>
        <w:rPr>
          <w:sz w:val="26"/>
          <w:szCs w:val="26"/>
        </w:rPr>
      </w:pPr>
      <w:r w:rsidRPr="0048719D">
        <w:rPr>
          <w:sz w:val="26"/>
          <w:szCs w:val="26"/>
          <w:lang w:val="en-US"/>
        </w:rPr>
        <w:t>Divide the finger lengt</w:t>
      </w:r>
      <w:r w:rsidRPr="0048719D">
        <w:rPr>
          <w:sz w:val="26"/>
          <w:szCs w:val="26"/>
          <w:lang w:val="en-US"/>
        </w:rPr>
        <w:t xml:space="preserve">hs into suitable categories, </w:t>
      </w:r>
      <w:r w:rsidRPr="0048719D">
        <w:rPr>
          <w:sz w:val="26"/>
          <w:szCs w:val="26"/>
          <w:lang w:val="en-US"/>
        </w:rPr>
        <w:br/>
        <w:t>and record the numbers in each category, like this.</w:t>
      </w:r>
    </w:p>
    <w:p w:rsidR="00000000" w:rsidRPr="0048719D" w:rsidRDefault="0096567B" w:rsidP="0048719D">
      <w:pPr>
        <w:numPr>
          <w:ilvl w:val="0"/>
          <w:numId w:val="1"/>
        </w:numPr>
        <w:rPr>
          <w:sz w:val="26"/>
          <w:szCs w:val="26"/>
        </w:rPr>
      </w:pPr>
      <w:r w:rsidRPr="0048719D">
        <w:rPr>
          <w:sz w:val="26"/>
          <w:szCs w:val="26"/>
          <w:lang w:val="en-US"/>
        </w:rPr>
        <w:t>Draw a histogram of your results.</w:t>
      </w:r>
    </w:p>
    <w:p w:rsidR="0048719D" w:rsidRPr="0048719D" w:rsidRDefault="0048719D" w:rsidP="0048719D">
      <w:pPr>
        <w:rPr>
          <w:sz w:val="26"/>
          <w:szCs w:val="26"/>
        </w:rPr>
      </w:pPr>
      <w:r w:rsidRPr="0048719D">
        <w:rPr>
          <w:b/>
          <w:bCs/>
          <w:sz w:val="26"/>
          <w:szCs w:val="26"/>
          <w:lang w:val="en-US"/>
        </w:rPr>
        <w:t>Questions</w:t>
      </w:r>
    </w:p>
    <w:p w:rsidR="0048719D" w:rsidRPr="0048719D" w:rsidRDefault="003B5002" w:rsidP="0048719D">
      <w:pPr>
        <w:rPr>
          <w:sz w:val="26"/>
          <w:szCs w:val="26"/>
        </w:rPr>
      </w:pPr>
      <w:bookmarkStart w:id="0" w:name="_GoBack"/>
      <w:r>
        <w:rPr>
          <w:noProof/>
          <w:lang w:eastAsia="en-GB"/>
        </w:rPr>
        <w:drawing>
          <wp:anchor distT="0" distB="0" distL="114300" distR="114300" simplePos="0" relativeHeight="251658240" behindDoc="0" locked="0" layoutInCell="1" allowOverlap="1">
            <wp:simplePos x="0" y="0"/>
            <wp:positionH relativeFrom="column">
              <wp:posOffset>4019550</wp:posOffset>
            </wp:positionH>
            <wp:positionV relativeFrom="paragraph">
              <wp:posOffset>1148080</wp:posOffset>
            </wp:positionV>
            <wp:extent cx="2381250" cy="155511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59871" t="37255" r="5962" b="41808"/>
                    <a:stretch/>
                  </pic:blipFill>
                  <pic:spPr bwMode="auto">
                    <a:xfrm>
                      <a:off x="0" y="0"/>
                      <a:ext cx="2381250" cy="1555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48719D" w:rsidRPr="0048719D">
        <w:rPr>
          <w:b/>
          <w:bCs/>
          <w:sz w:val="26"/>
          <w:szCs w:val="26"/>
          <w:lang w:val="en-US"/>
        </w:rPr>
        <w:t>A1</w:t>
      </w:r>
      <w:r w:rsidR="0048719D" w:rsidRPr="0048719D">
        <w:rPr>
          <w:sz w:val="26"/>
          <w:szCs w:val="26"/>
          <w:lang w:val="en-US"/>
        </w:rPr>
        <w:t xml:space="preserve"> </w:t>
      </w:r>
      <w:r w:rsidR="0048719D" w:rsidRPr="0048719D">
        <w:rPr>
          <w:sz w:val="26"/>
          <w:szCs w:val="26"/>
          <w:lang w:val="en-US"/>
        </w:rPr>
        <w:tab/>
        <w:t>Which characteristic shows continuous variation, and which shows discontinuous variation?</w:t>
      </w:r>
      <w:r w:rsidR="0048719D">
        <w:rPr>
          <w:sz w:val="26"/>
          <w:szCs w:val="26"/>
          <w:lang w:val="en-US"/>
        </w:rPr>
        <w:br/>
        <w:t>_________________________________________________________________________________________________________________________________________________________________________________________________________________________________</w:t>
      </w:r>
    </w:p>
    <w:p w:rsidR="0048719D" w:rsidRPr="0048719D" w:rsidRDefault="0048719D" w:rsidP="003B5002">
      <w:pPr>
        <w:rPr>
          <w:sz w:val="26"/>
          <w:szCs w:val="26"/>
        </w:rPr>
      </w:pPr>
      <w:r w:rsidRPr="0048719D">
        <w:rPr>
          <w:b/>
          <w:bCs/>
          <w:sz w:val="26"/>
          <w:szCs w:val="26"/>
          <w:lang w:val="en-US"/>
        </w:rPr>
        <w:t>A2</w:t>
      </w:r>
      <w:r w:rsidRPr="0048719D">
        <w:rPr>
          <w:sz w:val="26"/>
          <w:szCs w:val="26"/>
          <w:lang w:val="en-US"/>
        </w:rPr>
        <w:t xml:space="preserve"> </w:t>
      </w:r>
      <w:r w:rsidRPr="0048719D">
        <w:rPr>
          <w:sz w:val="26"/>
          <w:szCs w:val="26"/>
          <w:lang w:val="en-US"/>
        </w:rPr>
        <w:tab/>
        <w:t xml:space="preserve">Your histogram may be a similar shape to the curve in </w:t>
      </w:r>
      <w:r w:rsidR="003B5002">
        <w:rPr>
          <w:sz w:val="26"/>
          <w:szCs w:val="26"/>
          <w:lang w:val="en-US"/>
        </w:rPr>
        <w:t>f</w:t>
      </w:r>
      <w:r w:rsidRPr="0048719D">
        <w:rPr>
          <w:sz w:val="26"/>
          <w:szCs w:val="26"/>
          <w:lang w:val="en-US"/>
        </w:rPr>
        <w:t xml:space="preserve">igure </w:t>
      </w:r>
      <w:r w:rsidR="003B5002">
        <w:rPr>
          <w:sz w:val="26"/>
          <w:szCs w:val="26"/>
          <w:lang w:val="en-US"/>
        </w:rPr>
        <w:t>right</w:t>
      </w:r>
      <w:r w:rsidRPr="0048719D">
        <w:rPr>
          <w:sz w:val="26"/>
          <w:szCs w:val="26"/>
          <w:lang w:val="en-US"/>
        </w:rPr>
        <w:t>. This is called a normal distribution. The category, or class, which has the largest number of individuals in it is called the modal class. What is the modal class for finger length in your results?</w:t>
      </w:r>
      <w:r>
        <w:rPr>
          <w:sz w:val="26"/>
          <w:szCs w:val="26"/>
          <w:lang w:val="en-US"/>
        </w:rPr>
        <w:br/>
        <w:t>______________________________________________________________________________________________________________________________________________________</w:t>
      </w:r>
    </w:p>
    <w:p w:rsidR="0048719D" w:rsidRPr="0048719D" w:rsidRDefault="0048719D" w:rsidP="0048719D">
      <w:pPr>
        <w:rPr>
          <w:sz w:val="26"/>
          <w:szCs w:val="26"/>
        </w:rPr>
      </w:pPr>
      <w:r w:rsidRPr="0048719D">
        <w:rPr>
          <w:b/>
          <w:bCs/>
          <w:sz w:val="26"/>
          <w:szCs w:val="26"/>
          <w:lang w:val="en-US"/>
        </w:rPr>
        <w:t>A3</w:t>
      </w:r>
      <w:r w:rsidRPr="0048719D">
        <w:rPr>
          <w:sz w:val="26"/>
          <w:szCs w:val="26"/>
          <w:lang w:val="en-US"/>
        </w:rPr>
        <w:t xml:space="preserve"> </w:t>
      </w:r>
      <w:r w:rsidRPr="0048719D">
        <w:rPr>
          <w:sz w:val="26"/>
          <w:szCs w:val="26"/>
          <w:lang w:val="en-US"/>
        </w:rPr>
        <w:tab/>
        <w:t>The mean finger length is the total of all the finger lengths, divided by the number of people in your sample. What is the mean finger length of the sample?</w:t>
      </w:r>
      <w:r>
        <w:rPr>
          <w:sz w:val="26"/>
          <w:szCs w:val="26"/>
          <w:lang w:val="en-US"/>
        </w:rPr>
        <w:br/>
        <w:t>______________________________________________________________________________________________________________________________________________________</w:t>
      </w:r>
    </w:p>
    <w:p w:rsidR="00E56F2A" w:rsidRPr="0048719D" w:rsidRDefault="00E56F2A" w:rsidP="0048719D">
      <w:pPr>
        <w:rPr>
          <w:sz w:val="26"/>
          <w:szCs w:val="26"/>
        </w:rPr>
      </w:pPr>
    </w:p>
    <w:sectPr w:rsidR="00E56F2A" w:rsidRPr="0048719D" w:rsidSect="001A47C6">
      <w:headerReference w:type="default" r:id="rId8"/>
      <w:pgSz w:w="11906" w:h="16838"/>
      <w:pgMar w:top="1134"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67B" w:rsidRDefault="0096567B" w:rsidP="006117F6">
      <w:pPr>
        <w:spacing w:after="0" w:line="240" w:lineRule="auto"/>
      </w:pPr>
      <w:r>
        <w:separator/>
      </w:r>
    </w:p>
  </w:endnote>
  <w:endnote w:type="continuationSeparator" w:id="0">
    <w:p w:rsidR="0096567B" w:rsidRDefault="0096567B" w:rsidP="0061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67B" w:rsidRDefault="0096567B" w:rsidP="006117F6">
      <w:pPr>
        <w:spacing w:after="0" w:line="240" w:lineRule="auto"/>
      </w:pPr>
      <w:r>
        <w:separator/>
      </w:r>
    </w:p>
  </w:footnote>
  <w:footnote w:type="continuationSeparator" w:id="0">
    <w:p w:rsidR="0096567B" w:rsidRDefault="0096567B" w:rsidP="0061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F6" w:rsidRPr="001A47C6" w:rsidRDefault="006117F6" w:rsidP="006117F6">
    <w:pPr>
      <w:pStyle w:val="Header"/>
      <w:tabs>
        <w:tab w:val="clear" w:pos="4513"/>
        <w:tab w:val="center" w:pos="6521"/>
      </w:tabs>
      <w:rPr>
        <w:b/>
        <w:bCs/>
        <w:sz w:val="24"/>
        <w:szCs w:val="24"/>
        <w:lang w:val="en-IE"/>
      </w:rPr>
    </w:pPr>
    <w:r w:rsidRPr="001A47C6">
      <w:rPr>
        <w:b/>
        <w:bCs/>
        <w:sz w:val="24"/>
        <w:szCs w:val="24"/>
        <w:lang w:val="en-IE"/>
      </w:rPr>
      <w:t>19.1 – Variation</w:t>
    </w:r>
    <w:r w:rsidR="0048719D">
      <w:rPr>
        <w:b/>
        <w:bCs/>
        <w:sz w:val="24"/>
        <w:szCs w:val="24"/>
        <w:lang w:val="en-IE"/>
      </w:rPr>
      <w:t xml:space="preserve"> Activity</w:t>
    </w:r>
    <w:r w:rsidRPr="001A47C6">
      <w:rPr>
        <w:b/>
        <w:bCs/>
        <w:sz w:val="24"/>
        <w:szCs w:val="24"/>
        <w:lang w:val="en-IE"/>
      </w:rPr>
      <w:tab/>
      <w:t>Student: 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F775B"/>
    <w:multiLevelType w:val="hybridMultilevel"/>
    <w:tmpl w:val="45F67990"/>
    <w:lvl w:ilvl="0" w:tplc="0C86AD78">
      <w:start w:val="1"/>
      <w:numFmt w:val="decimal"/>
      <w:lvlText w:val="%1."/>
      <w:lvlJc w:val="left"/>
      <w:pPr>
        <w:tabs>
          <w:tab w:val="num" w:pos="720"/>
        </w:tabs>
        <w:ind w:left="720" w:hanging="360"/>
      </w:pPr>
    </w:lvl>
    <w:lvl w:ilvl="1" w:tplc="6BA280CA" w:tentative="1">
      <w:start w:val="1"/>
      <w:numFmt w:val="decimal"/>
      <w:lvlText w:val="%2."/>
      <w:lvlJc w:val="left"/>
      <w:pPr>
        <w:tabs>
          <w:tab w:val="num" w:pos="1440"/>
        </w:tabs>
        <w:ind w:left="1440" w:hanging="360"/>
      </w:pPr>
    </w:lvl>
    <w:lvl w:ilvl="2" w:tplc="35BCC890" w:tentative="1">
      <w:start w:val="1"/>
      <w:numFmt w:val="decimal"/>
      <w:lvlText w:val="%3."/>
      <w:lvlJc w:val="left"/>
      <w:pPr>
        <w:tabs>
          <w:tab w:val="num" w:pos="2160"/>
        </w:tabs>
        <w:ind w:left="2160" w:hanging="360"/>
      </w:pPr>
    </w:lvl>
    <w:lvl w:ilvl="3" w:tplc="EF82E360" w:tentative="1">
      <w:start w:val="1"/>
      <w:numFmt w:val="decimal"/>
      <w:lvlText w:val="%4."/>
      <w:lvlJc w:val="left"/>
      <w:pPr>
        <w:tabs>
          <w:tab w:val="num" w:pos="2880"/>
        </w:tabs>
        <w:ind w:left="2880" w:hanging="360"/>
      </w:pPr>
    </w:lvl>
    <w:lvl w:ilvl="4" w:tplc="802E04AE" w:tentative="1">
      <w:start w:val="1"/>
      <w:numFmt w:val="decimal"/>
      <w:lvlText w:val="%5."/>
      <w:lvlJc w:val="left"/>
      <w:pPr>
        <w:tabs>
          <w:tab w:val="num" w:pos="3600"/>
        </w:tabs>
        <w:ind w:left="3600" w:hanging="360"/>
      </w:pPr>
    </w:lvl>
    <w:lvl w:ilvl="5" w:tplc="F5D69F6E" w:tentative="1">
      <w:start w:val="1"/>
      <w:numFmt w:val="decimal"/>
      <w:lvlText w:val="%6."/>
      <w:lvlJc w:val="left"/>
      <w:pPr>
        <w:tabs>
          <w:tab w:val="num" w:pos="4320"/>
        </w:tabs>
        <w:ind w:left="4320" w:hanging="360"/>
      </w:pPr>
    </w:lvl>
    <w:lvl w:ilvl="6" w:tplc="E55CA152" w:tentative="1">
      <w:start w:val="1"/>
      <w:numFmt w:val="decimal"/>
      <w:lvlText w:val="%7."/>
      <w:lvlJc w:val="left"/>
      <w:pPr>
        <w:tabs>
          <w:tab w:val="num" w:pos="5040"/>
        </w:tabs>
        <w:ind w:left="5040" w:hanging="360"/>
      </w:pPr>
    </w:lvl>
    <w:lvl w:ilvl="7" w:tplc="65E4480C" w:tentative="1">
      <w:start w:val="1"/>
      <w:numFmt w:val="decimal"/>
      <w:lvlText w:val="%8."/>
      <w:lvlJc w:val="left"/>
      <w:pPr>
        <w:tabs>
          <w:tab w:val="num" w:pos="5760"/>
        </w:tabs>
        <w:ind w:left="5760" w:hanging="360"/>
      </w:pPr>
    </w:lvl>
    <w:lvl w:ilvl="8" w:tplc="523AF432"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F6"/>
    <w:rsid w:val="001A47C6"/>
    <w:rsid w:val="003B5002"/>
    <w:rsid w:val="004628FD"/>
    <w:rsid w:val="0048719D"/>
    <w:rsid w:val="006117F6"/>
    <w:rsid w:val="0096567B"/>
    <w:rsid w:val="00E56F2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17097-A5A8-4CDB-AFC2-332E10BC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17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7F6"/>
  </w:style>
  <w:style w:type="paragraph" w:styleId="Footer">
    <w:name w:val="footer"/>
    <w:basedOn w:val="Normal"/>
    <w:link w:val="FooterChar"/>
    <w:uiPriority w:val="99"/>
    <w:unhideWhenUsed/>
    <w:rsid w:val="006117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274667">
      <w:bodyDiv w:val="1"/>
      <w:marLeft w:val="0"/>
      <w:marRight w:val="0"/>
      <w:marTop w:val="0"/>
      <w:marBottom w:val="0"/>
      <w:divBdr>
        <w:top w:val="none" w:sz="0" w:space="0" w:color="auto"/>
        <w:left w:val="none" w:sz="0" w:space="0" w:color="auto"/>
        <w:bottom w:val="none" w:sz="0" w:space="0" w:color="auto"/>
        <w:right w:val="none" w:sz="0" w:space="0" w:color="auto"/>
      </w:divBdr>
    </w:div>
    <w:div w:id="573974108">
      <w:bodyDiv w:val="1"/>
      <w:marLeft w:val="0"/>
      <w:marRight w:val="0"/>
      <w:marTop w:val="0"/>
      <w:marBottom w:val="0"/>
      <w:divBdr>
        <w:top w:val="none" w:sz="0" w:space="0" w:color="auto"/>
        <w:left w:val="none" w:sz="0" w:space="0" w:color="auto"/>
        <w:bottom w:val="none" w:sz="0" w:space="0" w:color="auto"/>
        <w:right w:val="none" w:sz="0" w:space="0" w:color="auto"/>
      </w:divBdr>
      <w:divsChild>
        <w:div w:id="1372923644">
          <w:marLeft w:val="547"/>
          <w:marRight w:val="0"/>
          <w:marTop w:val="0"/>
          <w:marBottom w:val="0"/>
          <w:divBdr>
            <w:top w:val="none" w:sz="0" w:space="0" w:color="auto"/>
            <w:left w:val="none" w:sz="0" w:space="0" w:color="auto"/>
            <w:bottom w:val="none" w:sz="0" w:space="0" w:color="auto"/>
            <w:right w:val="none" w:sz="0" w:space="0" w:color="auto"/>
          </w:divBdr>
        </w:div>
        <w:div w:id="745614760">
          <w:marLeft w:val="547"/>
          <w:marRight w:val="0"/>
          <w:marTop w:val="0"/>
          <w:marBottom w:val="0"/>
          <w:divBdr>
            <w:top w:val="none" w:sz="0" w:space="0" w:color="auto"/>
            <w:left w:val="none" w:sz="0" w:space="0" w:color="auto"/>
            <w:bottom w:val="none" w:sz="0" w:space="0" w:color="auto"/>
            <w:right w:val="none" w:sz="0" w:space="0" w:color="auto"/>
          </w:divBdr>
        </w:div>
        <w:div w:id="1107233938">
          <w:marLeft w:val="547"/>
          <w:marRight w:val="0"/>
          <w:marTop w:val="0"/>
          <w:marBottom w:val="0"/>
          <w:divBdr>
            <w:top w:val="none" w:sz="0" w:space="0" w:color="auto"/>
            <w:left w:val="none" w:sz="0" w:space="0" w:color="auto"/>
            <w:bottom w:val="none" w:sz="0" w:space="0" w:color="auto"/>
            <w:right w:val="none" w:sz="0" w:space="0" w:color="auto"/>
          </w:divBdr>
        </w:div>
        <w:div w:id="1376394109">
          <w:marLeft w:val="547"/>
          <w:marRight w:val="0"/>
          <w:marTop w:val="0"/>
          <w:marBottom w:val="0"/>
          <w:divBdr>
            <w:top w:val="none" w:sz="0" w:space="0" w:color="auto"/>
            <w:left w:val="none" w:sz="0" w:space="0" w:color="auto"/>
            <w:bottom w:val="none" w:sz="0" w:space="0" w:color="auto"/>
            <w:right w:val="none" w:sz="0" w:space="0" w:color="auto"/>
          </w:divBdr>
        </w:div>
      </w:divsChild>
    </w:div>
    <w:div w:id="180415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4294967246</TotalTime>
  <Pages>1</Pages>
  <Words>249</Words>
  <Characters>1420</Characters>
  <Application>Microsoft Office Word</Application>
  <DocSecurity>0</DocSecurity>
  <Lines>11</Lines>
  <Paragraphs>3</Paragraphs>
  <ScaleCrop>false</ScaleCrop>
  <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19.1 - Variation Activity</dc:title>
  <dc:subject/>
  <dc:creator>Stephen Rafferty</dc:creator>
  <cp:keywords/>
  <dc:description/>
  <cp:lastModifiedBy>Stephen Rafferty</cp:lastModifiedBy>
  <cp:revision>4</cp:revision>
  <dcterms:created xsi:type="dcterms:W3CDTF">2018-03-31T10:14:00Z</dcterms:created>
  <dcterms:modified xsi:type="dcterms:W3CDTF">2018-03-31T10:17:00Z</dcterms:modified>
</cp:coreProperties>
</file>